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47C9B1" w14:textId="6C870FF2" w:rsidR="004C4A92" w:rsidRDefault="0050285B" w:rsidP="004C4A92">
      <w:pPr>
        <w:widowControl w:val="0"/>
        <w:autoSpaceDE w:val="0"/>
        <w:autoSpaceDN w:val="0"/>
        <w:adjustRightInd w:val="0"/>
        <w:spacing w:after="1600"/>
        <w:rPr>
          <w:rFonts w:ascii="Times" w:hAnsi="Times" w:cs="Times"/>
          <w:color w:val="181816"/>
        </w:rPr>
      </w:pPr>
      <w:r w:rsidRPr="004C4A92">
        <w:rPr>
          <w:rFonts w:ascii="Times" w:hAnsi="Times" w:cs="Times"/>
          <w:color w:val="181816"/>
        </w:rPr>
        <w:t xml:space="preserve">Assignment: </w:t>
      </w:r>
      <w:r w:rsidR="00DE63C4">
        <w:rPr>
          <w:rFonts w:ascii="Times" w:hAnsi="Times" w:cs="Times"/>
          <w:b/>
          <w:color w:val="181816"/>
        </w:rPr>
        <w:t>What is a good Questionnaire?</w:t>
      </w:r>
    </w:p>
    <w:p w14:paraId="2B76709B" w14:textId="77777777" w:rsidR="0050285B" w:rsidRPr="004C4A92" w:rsidRDefault="0050285B" w:rsidP="0050285B">
      <w:pPr>
        <w:widowControl w:val="0"/>
        <w:autoSpaceDE w:val="0"/>
        <w:autoSpaceDN w:val="0"/>
        <w:adjustRightInd w:val="0"/>
        <w:spacing w:after="300"/>
        <w:rPr>
          <w:rFonts w:ascii="Times New Roman" w:hAnsi="Times New Roman" w:cs="Times New Roman"/>
          <w:color w:val="181816"/>
        </w:rPr>
      </w:pPr>
      <w:r w:rsidRPr="004C4A92">
        <w:rPr>
          <w:rFonts w:ascii="Times New Roman" w:hAnsi="Times New Roman" w:cs="Times New Roman"/>
          <w:b/>
          <w:bCs/>
          <w:color w:val="181816"/>
        </w:rPr>
        <w:t>Written Assignment:</w:t>
      </w:r>
    </w:p>
    <w:p w14:paraId="3065367B" w14:textId="77EA032F" w:rsidR="003776CF" w:rsidRDefault="003776CF" w:rsidP="006425F6">
      <w:pPr>
        <w:pStyle w:val="ListParagraph"/>
      </w:pPr>
      <w:r>
        <w:t xml:space="preserve">During the holiday season much conversation is made around the start times of “Black Friday” sales.  With many sales starting on Thanksgiving night, there are mixed feelings among retailers and consumers on whether stores should open early for the sake of increasing sales.  </w:t>
      </w:r>
    </w:p>
    <w:p w14:paraId="1D3B6C14" w14:textId="77777777" w:rsidR="003776CF" w:rsidRDefault="003776CF" w:rsidP="006425F6">
      <w:pPr>
        <w:pStyle w:val="ListParagraph"/>
      </w:pPr>
    </w:p>
    <w:p w14:paraId="381024E2" w14:textId="77777777" w:rsidR="00A82E27" w:rsidRDefault="003776CF" w:rsidP="006425F6">
      <w:pPr>
        <w:pStyle w:val="ListParagraph"/>
      </w:pPr>
      <w:r>
        <w:t xml:space="preserve">The Big Gift department store is contemplating whether to join other stores next year with opening on Thanksgiving night but they need to collect feedback from potential customers before making the decision.  You have been hired as a researcher to create a questionnaire that will provide them the necessary data to make this decision.  </w:t>
      </w:r>
    </w:p>
    <w:p w14:paraId="36B0416C" w14:textId="77777777" w:rsidR="00A82E27" w:rsidRDefault="00A82E27" w:rsidP="006425F6">
      <w:pPr>
        <w:pStyle w:val="ListParagraph"/>
      </w:pPr>
    </w:p>
    <w:p w14:paraId="43392F43" w14:textId="5F987E53" w:rsidR="006425F6" w:rsidRDefault="003776CF" w:rsidP="006425F6">
      <w:pPr>
        <w:pStyle w:val="ListParagraph"/>
      </w:pPr>
      <w:r>
        <w:t>Please</w:t>
      </w:r>
      <w:r w:rsidR="00A82E27">
        <w:t xml:space="preserve"> create a 5 – 10 question questionnaire that will capture the necessary information. Make sure you utilize the information from the course book when creating your questions to ensure their effectiveness.  Also provide an analysis of your questionnaire explaining why it will be effective in capturing good data. Provide details from the course material to support your analysis.</w:t>
      </w:r>
      <w:r>
        <w:t xml:space="preserve"> </w:t>
      </w:r>
    </w:p>
    <w:p w14:paraId="3233F466" w14:textId="77777777" w:rsidR="00074ABD" w:rsidRDefault="00074ABD" w:rsidP="006425F6">
      <w:pPr>
        <w:pStyle w:val="ListParagraph"/>
      </w:pPr>
    </w:p>
    <w:p w14:paraId="523B55F5" w14:textId="27DFB394" w:rsidR="0050285B" w:rsidRDefault="0050285B" w:rsidP="006425F6">
      <w:pPr>
        <w:widowControl w:val="0"/>
        <w:tabs>
          <w:tab w:val="left" w:pos="220"/>
          <w:tab w:val="left" w:pos="720"/>
        </w:tabs>
        <w:autoSpaceDE w:val="0"/>
        <w:autoSpaceDN w:val="0"/>
        <w:adjustRightInd w:val="0"/>
        <w:ind w:left="720"/>
        <w:rPr>
          <w:rFonts w:ascii="Times New Roman" w:hAnsi="Times New Roman" w:cs="Times New Roman"/>
          <w:color w:val="181816"/>
        </w:rPr>
      </w:pPr>
      <w:r w:rsidRPr="004C4A92">
        <w:rPr>
          <w:rFonts w:ascii="Times New Roman" w:hAnsi="Times New Roman" w:cs="Times New Roman"/>
          <w:color w:val="181816"/>
        </w:rPr>
        <w:t xml:space="preserve">Your </w:t>
      </w:r>
      <w:r w:rsidR="00A82E27">
        <w:rPr>
          <w:rFonts w:ascii="Times New Roman" w:hAnsi="Times New Roman" w:cs="Times New Roman"/>
          <w:color w:val="181816"/>
        </w:rPr>
        <w:t xml:space="preserve">analysis of the questionnaire should </w:t>
      </w:r>
      <w:r w:rsidRPr="004C4A92">
        <w:rPr>
          <w:rFonts w:ascii="Times New Roman" w:hAnsi="Times New Roman" w:cs="Times New Roman"/>
          <w:color w:val="181816"/>
        </w:rPr>
        <w:t xml:space="preserve">be </w:t>
      </w:r>
      <w:r w:rsidR="00A82E27">
        <w:rPr>
          <w:rFonts w:ascii="Times New Roman" w:hAnsi="Times New Roman" w:cs="Times New Roman"/>
          <w:color w:val="181816"/>
        </w:rPr>
        <w:t>1 – 2</w:t>
      </w:r>
      <w:r w:rsidR="0016026E">
        <w:rPr>
          <w:rFonts w:ascii="Times New Roman" w:hAnsi="Times New Roman" w:cs="Times New Roman"/>
          <w:color w:val="181816"/>
        </w:rPr>
        <w:t xml:space="preserve"> pages.</w:t>
      </w:r>
    </w:p>
    <w:p w14:paraId="6BD7093F" w14:textId="77777777" w:rsidR="006425F6" w:rsidRPr="004C4A92" w:rsidRDefault="006425F6" w:rsidP="006425F6">
      <w:pPr>
        <w:widowControl w:val="0"/>
        <w:tabs>
          <w:tab w:val="left" w:pos="220"/>
          <w:tab w:val="left" w:pos="720"/>
        </w:tabs>
        <w:autoSpaceDE w:val="0"/>
        <w:autoSpaceDN w:val="0"/>
        <w:adjustRightInd w:val="0"/>
        <w:ind w:left="720"/>
        <w:rPr>
          <w:rFonts w:ascii="Times New Roman" w:hAnsi="Times New Roman" w:cs="Times New Roman"/>
          <w:color w:val="181816"/>
        </w:rPr>
      </w:pPr>
    </w:p>
    <w:p w14:paraId="25ACC371" w14:textId="77777777" w:rsidR="006425F6" w:rsidRPr="004C4A92" w:rsidRDefault="006425F6" w:rsidP="006425F6">
      <w:pPr>
        <w:widowControl w:val="0"/>
        <w:tabs>
          <w:tab w:val="left" w:pos="940"/>
          <w:tab w:val="left" w:pos="1440"/>
        </w:tabs>
        <w:autoSpaceDE w:val="0"/>
        <w:autoSpaceDN w:val="0"/>
        <w:adjustRightInd w:val="0"/>
        <w:ind w:left="720"/>
        <w:rPr>
          <w:rFonts w:ascii="Times New Roman" w:hAnsi="Times New Roman" w:cs="Times New Roman"/>
          <w:color w:val="181816"/>
        </w:rPr>
      </w:pPr>
    </w:p>
    <w:p w14:paraId="78637F51" w14:textId="77777777" w:rsidR="0050285B" w:rsidRDefault="0050285B" w:rsidP="006425F6">
      <w:pPr>
        <w:widowControl w:val="0"/>
        <w:tabs>
          <w:tab w:val="left" w:pos="220"/>
          <w:tab w:val="left" w:pos="720"/>
        </w:tabs>
        <w:autoSpaceDE w:val="0"/>
        <w:autoSpaceDN w:val="0"/>
        <w:adjustRightInd w:val="0"/>
        <w:ind w:left="720"/>
        <w:rPr>
          <w:rFonts w:ascii="Times New Roman" w:hAnsi="Times New Roman" w:cs="Times New Roman"/>
          <w:color w:val="181816"/>
        </w:rPr>
      </w:pPr>
      <w:r w:rsidRPr="004C4A92">
        <w:rPr>
          <w:rFonts w:ascii="Times New Roman" w:hAnsi="Times New Roman" w:cs="Times New Roman"/>
          <w:color w:val="181816"/>
        </w:rPr>
        <w:t>Be certain to </w:t>
      </w:r>
      <w:r w:rsidRPr="004C4A92">
        <w:rPr>
          <w:rFonts w:ascii="Times New Roman" w:hAnsi="Times New Roman" w:cs="Times New Roman"/>
          <w:b/>
          <w:bCs/>
          <w:color w:val="181816"/>
        </w:rPr>
        <w:t>include a source</w:t>
      </w:r>
      <w:r w:rsidRPr="004C4A92">
        <w:rPr>
          <w:rFonts w:ascii="Times New Roman" w:hAnsi="Times New Roman" w:cs="Times New Roman"/>
          <w:color w:val="181816"/>
        </w:rPr>
        <w:t> (link/URL) for all of the sources that you used to prepare your assignment.</w:t>
      </w:r>
    </w:p>
    <w:p w14:paraId="14DC9AAC" w14:textId="77777777" w:rsidR="006425F6" w:rsidRPr="004C4A92" w:rsidRDefault="006425F6" w:rsidP="006425F6">
      <w:pPr>
        <w:widowControl w:val="0"/>
        <w:tabs>
          <w:tab w:val="left" w:pos="220"/>
          <w:tab w:val="left" w:pos="720"/>
        </w:tabs>
        <w:autoSpaceDE w:val="0"/>
        <w:autoSpaceDN w:val="0"/>
        <w:adjustRightInd w:val="0"/>
        <w:ind w:left="720"/>
        <w:rPr>
          <w:rFonts w:ascii="Times New Roman" w:hAnsi="Times New Roman" w:cs="Times New Roman"/>
          <w:color w:val="181816"/>
        </w:rPr>
      </w:pPr>
    </w:p>
    <w:p w14:paraId="16904528" w14:textId="147B97CD" w:rsidR="002B10DF" w:rsidRPr="00DE63C4" w:rsidRDefault="0050285B" w:rsidP="00DE63C4">
      <w:pPr>
        <w:ind w:left="720"/>
        <w:rPr>
          <w:rFonts w:ascii="Times New Roman" w:hAnsi="Times New Roman" w:cs="Times New Roman"/>
          <w:color w:val="181816"/>
        </w:rPr>
      </w:pPr>
      <w:r w:rsidRPr="004C4A92">
        <w:rPr>
          <w:rFonts w:ascii="Times New Roman" w:hAnsi="Times New Roman" w:cs="Times New Roman"/>
          <w:color w:val="181816"/>
        </w:rPr>
        <w:t>Your assignment should follow the </w:t>
      </w:r>
      <w:r w:rsidRPr="004C4A92">
        <w:rPr>
          <w:rFonts w:ascii="Times New Roman" w:hAnsi="Times New Roman" w:cs="Times New Roman"/>
          <w:b/>
          <w:bCs/>
          <w:color w:val="181816"/>
        </w:rPr>
        <w:t>Written Assignment Guidelines</w:t>
      </w:r>
      <w:r w:rsidRPr="004C4A92">
        <w:rPr>
          <w:rFonts w:ascii="Times New Roman" w:hAnsi="Times New Roman" w:cs="Times New Roman"/>
          <w:color w:val="181816"/>
        </w:rPr>
        <w:t xml:space="preserve"> posted in the course. It will be graded using the Written Assignment Grading Rubric </w:t>
      </w:r>
      <w:r w:rsidR="00B174EA" w:rsidRPr="004C4A92">
        <w:rPr>
          <w:rFonts w:ascii="Times New Roman" w:hAnsi="Times New Roman" w:cs="Times New Roman"/>
          <w:color w:val="181816"/>
        </w:rPr>
        <w:t>below</w:t>
      </w:r>
      <w:r w:rsidRPr="004C4A92">
        <w:rPr>
          <w:rFonts w:ascii="Times New Roman" w:hAnsi="Times New Roman" w:cs="Times New Roman"/>
          <w:color w:val="181816"/>
        </w:rPr>
        <w:t>.</w:t>
      </w:r>
    </w:p>
    <w:p w14:paraId="37B9C1A9" w14:textId="77777777" w:rsidR="002B10DF" w:rsidRDefault="00DE63C4" w:rsidP="0050285B">
      <w:hyperlink r:id="rId6" w:history="1">
        <w:r w:rsidR="002B10DF">
          <w:rPr>
            <w:rFonts w:ascii="Georgia" w:hAnsi="Georgia" w:cs="Georgia"/>
            <w:color w:val="0000F6"/>
            <w:sz w:val="28"/>
            <w:szCs w:val="28"/>
            <w:u w:val="single" w:color="0000F6"/>
          </w:rPr>
          <w:t xml:space="preserve"> </w:t>
        </w:r>
      </w:hyperlink>
    </w:p>
    <w:tbl>
      <w:tblPr>
        <w:tblW w:w="8741" w:type="dxa"/>
        <w:tblInd w:w="-639" w:type="dxa"/>
        <w:tblBorders>
          <w:top w:val="nil"/>
          <w:left w:val="nil"/>
          <w:right w:val="nil"/>
        </w:tblBorders>
        <w:tblLayout w:type="fixed"/>
        <w:tblLook w:val="0000" w:firstRow="0" w:lastRow="0" w:firstColumn="0" w:lastColumn="0" w:noHBand="0" w:noVBand="0"/>
      </w:tblPr>
      <w:tblGrid>
        <w:gridCol w:w="1107"/>
        <w:gridCol w:w="990"/>
        <w:gridCol w:w="6644"/>
      </w:tblGrid>
      <w:tr w:rsidR="002B10DF" w:rsidRPr="002B10DF" w14:paraId="52BBF929" w14:textId="77777777" w:rsidTr="003776CF">
        <w:trPr>
          <w:trHeight w:val="474"/>
        </w:trPr>
        <w:tc>
          <w:tcPr>
            <w:tcW w:w="1107" w:type="dxa"/>
            <w:tcBorders>
              <w:top w:val="single" w:sz="8" w:space="0" w:color="000000"/>
              <w:left w:val="single" w:sz="8" w:space="0" w:color="000000"/>
              <w:bottom w:val="single" w:sz="8" w:space="0" w:color="000000"/>
              <w:right w:val="single" w:sz="8" w:space="0" w:color="000000"/>
            </w:tcBorders>
            <w:shd w:val="clear" w:color="auto" w:fill="F0F0F0"/>
            <w:tcMar>
              <w:top w:w="140" w:type="nil"/>
              <w:right w:w="140" w:type="nil"/>
            </w:tcMar>
          </w:tcPr>
          <w:p w14:paraId="6C4737B9" w14:textId="77777777" w:rsidR="002B10DF" w:rsidRPr="004C4A92" w:rsidRDefault="002B10DF">
            <w:pPr>
              <w:widowControl w:val="0"/>
              <w:autoSpaceDE w:val="0"/>
              <w:autoSpaceDN w:val="0"/>
              <w:adjustRightInd w:val="0"/>
              <w:rPr>
                <w:rFonts w:ascii="Arial" w:hAnsi="Arial" w:cs="Arial"/>
                <w:sz w:val="20"/>
                <w:szCs w:val="20"/>
              </w:rPr>
            </w:pPr>
            <w:r w:rsidRPr="004C4A92">
              <w:rPr>
                <w:rFonts w:ascii="Arial" w:hAnsi="Arial" w:cs="Arial"/>
                <w:b/>
                <w:bCs/>
                <w:sz w:val="20"/>
                <w:szCs w:val="20"/>
              </w:rPr>
              <w:t>Points</w:t>
            </w:r>
          </w:p>
          <w:p w14:paraId="0331B16B" w14:textId="77777777" w:rsidR="002B10DF" w:rsidRPr="004C4A92" w:rsidRDefault="002B10DF">
            <w:pPr>
              <w:widowControl w:val="0"/>
              <w:autoSpaceDE w:val="0"/>
              <w:autoSpaceDN w:val="0"/>
              <w:adjustRightInd w:val="0"/>
              <w:rPr>
                <w:rFonts w:ascii="Arial" w:hAnsi="Arial" w:cs="Arial"/>
                <w:sz w:val="20"/>
                <w:szCs w:val="20"/>
              </w:rPr>
            </w:pPr>
            <w:r w:rsidRPr="004C4A92">
              <w:rPr>
                <w:rFonts w:ascii="Arial" w:hAnsi="Arial" w:cs="Arial"/>
                <w:b/>
                <w:bCs/>
                <w:sz w:val="20"/>
                <w:szCs w:val="20"/>
              </w:rPr>
              <w:t>Possible</w:t>
            </w:r>
          </w:p>
        </w:tc>
        <w:tc>
          <w:tcPr>
            <w:tcW w:w="990" w:type="dxa"/>
            <w:tcBorders>
              <w:top w:val="single" w:sz="8" w:space="0" w:color="000000"/>
              <w:bottom w:val="single" w:sz="8" w:space="0" w:color="000000"/>
              <w:right w:val="single" w:sz="8" w:space="0" w:color="000000"/>
            </w:tcBorders>
            <w:shd w:val="clear" w:color="auto" w:fill="F0F0F0"/>
            <w:tcMar>
              <w:top w:w="140" w:type="nil"/>
              <w:right w:w="140" w:type="nil"/>
            </w:tcMar>
          </w:tcPr>
          <w:p w14:paraId="246FF711" w14:textId="77777777" w:rsidR="002B10DF" w:rsidRPr="004C4A92" w:rsidRDefault="002B10DF">
            <w:pPr>
              <w:widowControl w:val="0"/>
              <w:autoSpaceDE w:val="0"/>
              <w:autoSpaceDN w:val="0"/>
              <w:adjustRightInd w:val="0"/>
              <w:rPr>
                <w:rFonts w:ascii="Arial" w:hAnsi="Arial" w:cs="Arial"/>
                <w:sz w:val="20"/>
                <w:szCs w:val="20"/>
              </w:rPr>
            </w:pPr>
            <w:r w:rsidRPr="004C4A92">
              <w:rPr>
                <w:rFonts w:ascii="Arial" w:hAnsi="Arial" w:cs="Arial"/>
                <w:b/>
                <w:bCs/>
                <w:sz w:val="20"/>
                <w:szCs w:val="20"/>
              </w:rPr>
              <w:t>Points</w:t>
            </w:r>
          </w:p>
          <w:p w14:paraId="76660C8F" w14:textId="77777777" w:rsidR="002B10DF" w:rsidRPr="004C4A92" w:rsidRDefault="002B10DF">
            <w:pPr>
              <w:widowControl w:val="0"/>
              <w:autoSpaceDE w:val="0"/>
              <w:autoSpaceDN w:val="0"/>
              <w:adjustRightInd w:val="0"/>
              <w:rPr>
                <w:rFonts w:ascii="Arial" w:hAnsi="Arial" w:cs="Arial"/>
                <w:sz w:val="20"/>
                <w:szCs w:val="20"/>
              </w:rPr>
            </w:pPr>
            <w:r w:rsidRPr="004C4A92">
              <w:rPr>
                <w:rFonts w:ascii="Arial" w:hAnsi="Arial" w:cs="Arial"/>
                <w:b/>
                <w:bCs/>
                <w:sz w:val="20"/>
                <w:szCs w:val="20"/>
              </w:rPr>
              <w:t> Earned</w:t>
            </w:r>
          </w:p>
        </w:tc>
        <w:tc>
          <w:tcPr>
            <w:tcW w:w="6644" w:type="dxa"/>
            <w:tcBorders>
              <w:top w:val="single" w:sz="8" w:space="0" w:color="000000"/>
              <w:bottom w:val="single" w:sz="8" w:space="0" w:color="000000"/>
              <w:right w:val="single" w:sz="8" w:space="0" w:color="000000"/>
            </w:tcBorders>
            <w:shd w:val="clear" w:color="auto" w:fill="F0F0F0"/>
            <w:tcMar>
              <w:top w:w="140" w:type="nil"/>
              <w:right w:w="140" w:type="nil"/>
            </w:tcMar>
          </w:tcPr>
          <w:p w14:paraId="43FCC26F" w14:textId="77777777" w:rsidR="002B10DF" w:rsidRPr="004C4A92" w:rsidRDefault="002B10DF">
            <w:pPr>
              <w:widowControl w:val="0"/>
              <w:autoSpaceDE w:val="0"/>
              <w:autoSpaceDN w:val="0"/>
              <w:adjustRightInd w:val="0"/>
              <w:rPr>
                <w:rFonts w:ascii="Arial" w:hAnsi="Arial" w:cs="Arial"/>
                <w:sz w:val="20"/>
                <w:szCs w:val="20"/>
              </w:rPr>
            </w:pPr>
            <w:r w:rsidRPr="004C4A92">
              <w:rPr>
                <w:rFonts w:ascii="Arial" w:hAnsi="Arial" w:cs="Arial"/>
                <w:b/>
                <w:bCs/>
                <w:sz w:val="20"/>
                <w:szCs w:val="20"/>
              </w:rPr>
              <w:t>Component</w:t>
            </w:r>
          </w:p>
        </w:tc>
      </w:tr>
      <w:tr w:rsidR="002B10DF" w:rsidRPr="002B10DF" w14:paraId="1F34D3C0" w14:textId="77777777" w:rsidTr="003776CF">
        <w:tblPrEx>
          <w:tblBorders>
            <w:top w:val="none" w:sz="0" w:space="0" w:color="auto"/>
          </w:tblBorders>
        </w:tblPrEx>
        <w:trPr>
          <w:trHeight w:val="485"/>
        </w:trPr>
        <w:tc>
          <w:tcPr>
            <w:tcW w:w="1107" w:type="dxa"/>
            <w:tcBorders>
              <w:left w:val="single" w:sz="8" w:space="0" w:color="000000"/>
              <w:bottom w:val="single" w:sz="8" w:space="0" w:color="000000"/>
              <w:right w:val="single" w:sz="8" w:space="0" w:color="000000"/>
            </w:tcBorders>
            <w:tcMar>
              <w:top w:w="140" w:type="nil"/>
              <w:right w:w="140" w:type="nil"/>
            </w:tcMar>
          </w:tcPr>
          <w:p w14:paraId="105275C3" w14:textId="1ACA1DC3" w:rsidR="002B10DF" w:rsidRPr="004C4A92" w:rsidRDefault="0016026E">
            <w:pPr>
              <w:widowControl w:val="0"/>
              <w:autoSpaceDE w:val="0"/>
              <w:autoSpaceDN w:val="0"/>
              <w:adjustRightInd w:val="0"/>
              <w:rPr>
                <w:rFonts w:ascii="Arial" w:hAnsi="Arial" w:cs="Arial"/>
                <w:sz w:val="20"/>
                <w:szCs w:val="20"/>
              </w:rPr>
            </w:pPr>
            <w:r>
              <w:rPr>
                <w:rFonts w:ascii="Arial" w:hAnsi="Arial" w:cs="Arial"/>
                <w:sz w:val="20"/>
                <w:szCs w:val="20"/>
              </w:rPr>
              <w:t>25</w:t>
            </w:r>
          </w:p>
        </w:tc>
        <w:tc>
          <w:tcPr>
            <w:tcW w:w="990" w:type="dxa"/>
            <w:tcBorders>
              <w:bottom w:val="single" w:sz="8" w:space="0" w:color="000000"/>
              <w:right w:val="single" w:sz="8" w:space="0" w:color="000000"/>
            </w:tcBorders>
            <w:tcMar>
              <w:top w:w="140" w:type="nil"/>
              <w:right w:w="140" w:type="nil"/>
            </w:tcMar>
          </w:tcPr>
          <w:p w14:paraId="467C617A" w14:textId="3D215FD8" w:rsidR="003776CF" w:rsidRDefault="003776CF">
            <w:pPr>
              <w:widowControl w:val="0"/>
              <w:autoSpaceDE w:val="0"/>
              <w:autoSpaceDN w:val="0"/>
              <w:adjustRightInd w:val="0"/>
              <w:rPr>
                <w:rFonts w:ascii="Arial" w:hAnsi="Arial" w:cs="Arial"/>
                <w:sz w:val="20"/>
                <w:szCs w:val="20"/>
              </w:rPr>
            </w:pPr>
          </w:p>
          <w:p w14:paraId="0FD37585" w14:textId="77777777" w:rsidR="002B10DF" w:rsidRPr="003776CF" w:rsidRDefault="002B10DF" w:rsidP="003776CF">
            <w:pPr>
              <w:rPr>
                <w:rFonts w:ascii="Arial" w:hAnsi="Arial" w:cs="Arial"/>
                <w:sz w:val="20"/>
                <w:szCs w:val="20"/>
              </w:rPr>
            </w:pPr>
          </w:p>
        </w:tc>
        <w:tc>
          <w:tcPr>
            <w:tcW w:w="6644" w:type="dxa"/>
            <w:tcBorders>
              <w:bottom w:val="single" w:sz="8" w:space="0" w:color="000000"/>
              <w:right w:val="single" w:sz="8" w:space="0" w:color="000000"/>
            </w:tcBorders>
            <w:tcMar>
              <w:top w:w="140" w:type="nil"/>
              <w:right w:w="140" w:type="nil"/>
            </w:tcMar>
          </w:tcPr>
          <w:p w14:paraId="2CB46288" w14:textId="2AD3EC64" w:rsidR="002B10DF" w:rsidRPr="004C4A92" w:rsidRDefault="0016026E">
            <w:pPr>
              <w:widowControl w:val="0"/>
              <w:autoSpaceDE w:val="0"/>
              <w:autoSpaceDN w:val="0"/>
              <w:adjustRightInd w:val="0"/>
              <w:rPr>
                <w:rFonts w:ascii="Arial" w:hAnsi="Arial" w:cs="Arial"/>
                <w:sz w:val="20"/>
                <w:szCs w:val="20"/>
              </w:rPr>
            </w:pPr>
            <w:r>
              <w:rPr>
                <w:rFonts w:ascii="Arial" w:hAnsi="Arial" w:cs="Arial"/>
                <w:sz w:val="20"/>
                <w:szCs w:val="20"/>
              </w:rPr>
              <w:t>Creation of a detailed questionnaire of 5 – 10 questions</w:t>
            </w:r>
          </w:p>
        </w:tc>
      </w:tr>
      <w:tr w:rsidR="002B10DF" w:rsidRPr="002B10DF" w14:paraId="055B0850" w14:textId="77777777" w:rsidTr="003776CF">
        <w:tblPrEx>
          <w:tblBorders>
            <w:top w:val="none" w:sz="0" w:space="0" w:color="auto"/>
          </w:tblBorders>
        </w:tblPrEx>
        <w:trPr>
          <w:trHeight w:val="634"/>
        </w:trPr>
        <w:tc>
          <w:tcPr>
            <w:tcW w:w="1107" w:type="dxa"/>
            <w:tcBorders>
              <w:left w:val="single" w:sz="8" w:space="0" w:color="000000"/>
              <w:bottom w:val="single" w:sz="8" w:space="0" w:color="000000"/>
              <w:right w:val="single" w:sz="8" w:space="0" w:color="000000"/>
            </w:tcBorders>
            <w:tcMar>
              <w:top w:w="140" w:type="nil"/>
              <w:right w:w="140" w:type="nil"/>
            </w:tcMar>
          </w:tcPr>
          <w:p w14:paraId="48AC2625" w14:textId="1D6A585F" w:rsidR="002B10DF" w:rsidRPr="004C4A92" w:rsidRDefault="00DE63C4">
            <w:pPr>
              <w:widowControl w:val="0"/>
              <w:autoSpaceDE w:val="0"/>
              <w:autoSpaceDN w:val="0"/>
              <w:adjustRightInd w:val="0"/>
              <w:rPr>
                <w:rFonts w:ascii="Arial" w:hAnsi="Arial" w:cs="Arial"/>
                <w:sz w:val="20"/>
                <w:szCs w:val="20"/>
              </w:rPr>
            </w:pPr>
            <w:r>
              <w:rPr>
                <w:rFonts w:ascii="Arial" w:hAnsi="Arial" w:cs="Arial"/>
                <w:sz w:val="20"/>
                <w:szCs w:val="20"/>
              </w:rPr>
              <w:t>20</w:t>
            </w:r>
          </w:p>
        </w:tc>
        <w:tc>
          <w:tcPr>
            <w:tcW w:w="990" w:type="dxa"/>
            <w:tcBorders>
              <w:bottom w:val="single" w:sz="8" w:space="0" w:color="000000"/>
              <w:right w:val="single" w:sz="8" w:space="0" w:color="000000"/>
            </w:tcBorders>
            <w:tcMar>
              <w:top w:w="140" w:type="nil"/>
              <w:right w:w="140" w:type="nil"/>
            </w:tcMar>
          </w:tcPr>
          <w:p w14:paraId="0F403887" w14:textId="28435AE1" w:rsidR="002B10DF" w:rsidRPr="004C4A92" w:rsidRDefault="002B10DF">
            <w:pPr>
              <w:widowControl w:val="0"/>
              <w:autoSpaceDE w:val="0"/>
              <w:autoSpaceDN w:val="0"/>
              <w:adjustRightInd w:val="0"/>
              <w:rPr>
                <w:rFonts w:ascii="Arial" w:hAnsi="Arial" w:cs="Arial"/>
                <w:sz w:val="20"/>
                <w:szCs w:val="20"/>
              </w:rPr>
            </w:pPr>
          </w:p>
        </w:tc>
        <w:tc>
          <w:tcPr>
            <w:tcW w:w="6644" w:type="dxa"/>
            <w:tcBorders>
              <w:bottom w:val="single" w:sz="8" w:space="0" w:color="000000"/>
              <w:right w:val="single" w:sz="8" w:space="0" w:color="000000"/>
            </w:tcBorders>
            <w:tcMar>
              <w:top w:w="140" w:type="nil"/>
              <w:right w:w="140" w:type="nil"/>
            </w:tcMar>
          </w:tcPr>
          <w:p w14:paraId="55B46A33" w14:textId="5011728E" w:rsidR="002B10DF" w:rsidRPr="00074ABD" w:rsidRDefault="0016026E" w:rsidP="00074ABD">
            <w:pPr>
              <w:widowControl w:val="0"/>
              <w:tabs>
                <w:tab w:val="left" w:pos="940"/>
                <w:tab w:val="left" w:pos="1440"/>
              </w:tabs>
              <w:autoSpaceDE w:val="0"/>
              <w:autoSpaceDN w:val="0"/>
              <w:adjustRightInd w:val="0"/>
              <w:rPr>
                <w:rFonts w:ascii="Arial" w:hAnsi="Arial" w:cs="Arial"/>
                <w:color w:val="181816"/>
                <w:sz w:val="20"/>
                <w:szCs w:val="20"/>
              </w:rPr>
            </w:pPr>
            <w:r>
              <w:rPr>
                <w:rFonts w:ascii="Arial" w:hAnsi="Arial" w:cs="Arial"/>
                <w:bCs/>
                <w:color w:val="181816"/>
                <w:sz w:val="20"/>
                <w:szCs w:val="20"/>
              </w:rPr>
              <w:t>1 – 2 page analysis of your questionnaire</w:t>
            </w:r>
          </w:p>
        </w:tc>
      </w:tr>
      <w:tr w:rsidR="002B10DF" w:rsidRPr="002B10DF" w14:paraId="3F21C7DA" w14:textId="77777777" w:rsidTr="003776CF">
        <w:tblPrEx>
          <w:tblBorders>
            <w:top w:val="none" w:sz="0" w:space="0" w:color="auto"/>
          </w:tblBorders>
        </w:tblPrEx>
        <w:trPr>
          <w:trHeight w:val="232"/>
        </w:trPr>
        <w:tc>
          <w:tcPr>
            <w:tcW w:w="1107" w:type="dxa"/>
            <w:tcBorders>
              <w:left w:val="single" w:sz="8" w:space="0" w:color="000000"/>
              <w:bottom w:val="single" w:sz="8" w:space="0" w:color="000000"/>
              <w:right w:val="single" w:sz="8" w:space="0" w:color="000000"/>
            </w:tcBorders>
            <w:tcMar>
              <w:top w:w="140" w:type="nil"/>
              <w:right w:w="140" w:type="nil"/>
            </w:tcMar>
          </w:tcPr>
          <w:p w14:paraId="105A9A1D" w14:textId="619DA2B3" w:rsidR="002B10DF" w:rsidRPr="004C4A92" w:rsidRDefault="00DE63C4">
            <w:pPr>
              <w:widowControl w:val="0"/>
              <w:autoSpaceDE w:val="0"/>
              <w:autoSpaceDN w:val="0"/>
              <w:adjustRightInd w:val="0"/>
              <w:rPr>
                <w:rFonts w:ascii="Arial" w:hAnsi="Arial" w:cs="Arial"/>
                <w:sz w:val="20"/>
                <w:szCs w:val="20"/>
              </w:rPr>
            </w:pPr>
            <w:r>
              <w:rPr>
                <w:rFonts w:ascii="Arial" w:hAnsi="Arial" w:cs="Arial"/>
                <w:sz w:val="20"/>
                <w:szCs w:val="20"/>
              </w:rPr>
              <w:t>20</w:t>
            </w:r>
          </w:p>
        </w:tc>
        <w:tc>
          <w:tcPr>
            <w:tcW w:w="990" w:type="dxa"/>
            <w:tcBorders>
              <w:bottom w:val="single" w:sz="8" w:space="0" w:color="000000"/>
              <w:right w:val="single" w:sz="8" w:space="0" w:color="000000"/>
            </w:tcBorders>
            <w:tcMar>
              <w:top w:w="140" w:type="nil"/>
              <w:right w:w="140" w:type="nil"/>
            </w:tcMar>
          </w:tcPr>
          <w:p w14:paraId="7ED71516" w14:textId="25B601BB" w:rsidR="002B10DF" w:rsidRPr="004C4A92" w:rsidRDefault="002B10DF">
            <w:pPr>
              <w:widowControl w:val="0"/>
              <w:autoSpaceDE w:val="0"/>
              <w:autoSpaceDN w:val="0"/>
              <w:adjustRightInd w:val="0"/>
              <w:rPr>
                <w:rFonts w:ascii="Arial" w:hAnsi="Arial" w:cs="Arial"/>
                <w:sz w:val="20"/>
                <w:szCs w:val="20"/>
              </w:rPr>
            </w:pPr>
          </w:p>
        </w:tc>
        <w:tc>
          <w:tcPr>
            <w:tcW w:w="6644" w:type="dxa"/>
            <w:tcBorders>
              <w:bottom w:val="single" w:sz="8" w:space="0" w:color="000000"/>
              <w:right w:val="single" w:sz="8" w:space="0" w:color="000000"/>
            </w:tcBorders>
            <w:tcMar>
              <w:top w:w="140" w:type="nil"/>
              <w:right w:w="140" w:type="nil"/>
            </w:tcMar>
          </w:tcPr>
          <w:p w14:paraId="268AA04D" w14:textId="77777777" w:rsidR="002B10DF" w:rsidRDefault="0016026E" w:rsidP="00074ABD">
            <w:pPr>
              <w:widowControl w:val="0"/>
              <w:tabs>
                <w:tab w:val="left" w:pos="940"/>
                <w:tab w:val="left" w:pos="1440"/>
              </w:tabs>
              <w:autoSpaceDE w:val="0"/>
              <w:autoSpaceDN w:val="0"/>
              <w:adjustRightInd w:val="0"/>
              <w:rPr>
                <w:rFonts w:ascii="Arial" w:hAnsi="Arial" w:cs="Arial"/>
                <w:sz w:val="20"/>
                <w:szCs w:val="20"/>
              </w:rPr>
            </w:pPr>
            <w:r>
              <w:rPr>
                <w:rFonts w:ascii="Arial" w:hAnsi="Arial" w:cs="Arial"/>
                <w:sz w:val="20"/>
                <w:szCs w:val="20"/>
              </w:rPr>
              <w:t>Utilize concepts from the course material to support your analysis</w:t>
            </w:r>
          </w:p>
          <w:p w14:paraId="661E9AB4" w14:textId="01BDAF07" w:rsidR="00DE63C4" w:rsidRPr="004C4A92" w:rsidRDefault="00DE63C4" w:rsidP="00074ABD">
            <w:pPr>
              <w:widowControl w:val="0"/>
              <w:tabs>
                <w:tab w:val="left" w:pos="940"/>
                <w:tab w:val="left" w:pos="1440"/>
              </w:tabs>
              <w:autoSpaceDE w:val="0"/>
              <w:autoSpaceDN w:val="0"/>
              <w:adjustRightInd w:val="0"/>
              <w:rPr>
                <w:rFonts w:ascii="Arial" w:hAnsi="Arial" w:cs="Arial"/>
                <w:sz w:val="20"/>
                <w:szCs w:val="20"/>
              </w:rPr>
            </w:pPr>
          </w:p>
        </w:tc>
      </w:tr>
      <w:tr w:rsidR="002B10DF" w:rsidRPr="002B10DF" w14:paraId="761E82C7" w14:textId="77777777" w:rsidTr="003776CF">
        <w:tblPrEx>
          <w:tblBorders>
            <w:top w:val="none" w:sz="0" w:space="0" w:color="auto"/>
          </w:tblBorders>
        </w:tblPrEx>
        <w:trPr>
          <w:trHeight w:val="485"/>
        </w:trPr>
        <w:tc>
          <w:tcPr>
            <w:tcW w:w="1107" w:type="dxa"/>
            <w:tcBorders>
              <w:left w:val="single" w:sz="8" w:space="0" w:color="000000"/>
              <w:bottom w:val="single" w:sz="8" w:space="0" w:color="000000"/>
              <w:right w:val="single" w:sz="8" w:space="0" w:color="000000"/>
            </w:tcBorders>
            <w:tcMar>
              <w:top w:w="140" w:type="nil"/>
              <w:right w:w="140" w:type="nil"/>
            </w:tcMar>
          </w:tcPr>
          <w:p w14:paraId="0DFCD595" w14:textId="77777777" w:rsidR="002B10DF" w:rsidRPr="004C4A92" w:rsidRDefault="002B10DF">
            <w:pPr>
              <w:widowControl w:val="0"/>
              <w:autoSpaceDE w:val="0"/>
              <w:autoSpaceDN w:val="0"/>
              <w:adjustRightInd w:val="0"/>
              <w:rPr>
                <w:rFonts w:ascii="Arial" w:hAnsi="Arial" w:cs="Arial"/>
                <w:sz w:val="20"/>
                <w:szCs w:val="20"/>
              </w:rPr>
            </w:pPr>
            <w:r w:rsidRPr="004C4A92">
              <w:rPr>
                <w:rFonts w:ascii="Arial" w:hAnsi="Arial" w:cs="Arial"/>
                <w:sz w:val="20"/>
                <w:szCs w:val="20"/>
              </w:rPr>
              <w:t>10</w:t>
            </w:r>
          </w:p>
        </w:tc>
        <w:tc>
          <w:tcPr>
            <w:tcW w:w="990" w:type="dxa"/>
            <w:tcBorders>
              <w:bottom w:val="single" w:sz="8" w:space="0" w:color="000000"/>
              <w:right w:val="single" w:sz="8" w:space="0" w:color="000000"/>
            </w:tcBorders>
            <w:tcMar>
              <w:top w:w="140" w:type="nil"/>
              <w:right w:w="140" w:type="nil"/>
            </w:tcMar>
          </w:tcPr>
          <w:p w14:paraId="379A715F" w14:textId="606D3701" w:rsidR="002B10DF" w:rsidRPr="004C4A92" w:rsidRDefault="002B10DF">
            <w:pPr>
              <w:widowControl w:val="0"/>
              <w:autoSpaceDE w:val="0"/>
              <w:autoSpaceDN w:val="0"/>
              <w:adjustRightInd w:val="0"/>
              <w:rPr>
                <w:rFonts w:ascii="Arial" w:hAnsi="Arial" w:cs="Arial"/>
                <w:sz w:val="20"/>
                <w:szCs w:val="20"/>
              </w:rPr>
            </w:pPr>
          </w:p>
        </w:tc>
        <w:tc>
          <w:tcPr>
            <w:tcW w:w="6644" w:type="dxa"/>
            <w:tcBorders>
              <w:bottom w:val="single" w:sz="8" w:space="0" w:color="000000"/>
              <w:right w:val="single" w:sz="8" w:space="0" w:color="000000"/>
            </w:tcBorders>
            <w:tcMar>
              <w:top w:w="140" w:type="nil"/>
              <w:right w:w="140" w:type="nil"/>
            </w:tcMar>
          </w:tcPr>
          <w:p w14:paraId="3AFC24DA" w14:textId="50D56232" w:rsidR="002B10DF" w:rsidRPr="004C4A92" w:rsidRDefault="002B10DF" w:rsidP="00074ABD">
            <w:pPr>
              <w:widowControl w:val="0"/>
              <w:autoSpaceDE w:val="0"/>
              <w:autoSpaceDN w:val="0"/>
              <w:adjustRightInd w:val="0"/>
              <w:rPr>
                <w:rFonts w:ascii="Arial" w:hAnsi="Arial" w:cs="Arial"/>
                <w:sz w:val="20"/>
                <w:szCs w:val="20"/>
              </w:rPr>
            </w:pPr>
            <w:r w:rsidRPr="004C4A92">
              <w:rPr>
                <w:rFonts w:ascii="Arial" w:hAnsi="Arial" w:cs="Arial"/>
                <w:sz w:val="20"/>
                <w:szCs w:val="20"/>
              </w:rPr>
              <w:t xml:space="preserve">Submission refers to the course </w:t>
            </w:r>
            <w:r w:rsidR="00074ABD">
              <w:rPr>
                <w:rFonts w:ascii="Arial" w:hAnsi="Arial" w:cs="Arial"/>
                <w:sz w:val="20"/>
                <w:szCs w:val="20"/>
              </w:rPr>
              <w:t>reading or other sources</w:t>
            </w:r>
            <w:r w:rsidRPr="004C4A92">
              <w:rPr>
                <w:rFonts w:ascii="Arial" w:hAnsi="Arial" w:cs="Arial"/>
                <w:sz w:val="20"/>
                <w:szCs w:val="20"/>
              </w:rPr>
              <w:t xml:space="preserve"> – (make sure to include in text citations </w:t>
            </w:r>
            <w:r w:rsidR="00074ABD">
              <w:rPr>
                <w:rFonts w:ascii="Arial" w:hAnsi="Arial" w:cs="Arial"/>
                <w:sz w:val="20"/>
                <w:szCs w:val="20"/>
              </w:rPr>
              <w:t xml:space="preserve">and a reference page) at </w:t>
            </w:r>
            <w:r w:rsidR="00DE63C4">
              <w:rPr>
                <w:rFonts w:ascii="Arial" w:hAnsi="Arial" w:cs="Arial"/>
                <w:sz w:val="20"/>
                <w:szCs w:val="20"/>
              </w:rPr>
              <w:t>least 1</w:t>
            </w:r>
            <w:r w:rsidRPr="004C4A92">
              <w:rPr>
                <w:rFonts w:ascii="Arial" w:hAnsi="Arial" w:cs="Arial"/>
                <w:sz w:val="20"/>
                <w:szCs w:val="20"/>
              </w:rPr>
              <w:t xml:space="preserve"> references included</w:t>
            </w:r>
          </w:p>
        </w:tc>
      </w:tr>
      <w:tr w:rsidR="002B10DF" w:rsidRPr="002B10DF" w14:paraId="1A2E6B59" w14:textId="77777777" w:rsidTr="003776CF">
        <w:trPr>
          <w:trHeight w:val="243"/>
        </w:trPr>
        <w:tc>
          <w:tcPr>
            <w:tcW w:w="1107" w:type="dxa"/>
            <w:tcBorders>
              <w:left w:val="single" w:sz="8" w:space="0" w:color="000000"/>
              <w:bottom w:val="single" w:sz="8" w:space="0" w:color="000000"/>
              <w:right w:val="single" w:sz="8" w:space="0" w:color="000000"/>
            </w:tcBorders>
            <w:shd w:val="clear" w:color="auto" w:fill="F0F0F0"/>
            <w:tcMar>
              <w:top w:w="140" w:type="nil"/>
              <w:right w:w="140" w:type="nil"/>
            </w:tcMar>
          </w:tcPr>
          <w:p w14:paraId="0B8C065B" w14:textId="4885C8CC" w:rsidR="002B10DF" w:rsidRPr="004C4A92" w:rsidRDefault="00DE63C4">
            <w:pPr>
              <w:widowControl w:val="0"/>
              <w:autoSpaceDE w:val="0"/>
              <w:autoSpaceDN w:val="0"/>
              <w:adjustRightInd w:val="0"/>
              <w:rPr>
                <w:rFonts w:ascii="Arial" w:hAnsi="Arial" w:cs="Arial"/>
                <w:sz w:val="20"/>
                <w:szCs w:val="20"/>
              </w:rPr>
            </w:pPr>
            <w:r>
              <w:rPr>
                <w:rFonts w:ascii="Arial" w:hAnsi="Arial" w:cs="Arial"/>
                <w:b/>
                <w:bCs/>
                <w:sz w:val="20"/>
                <w:szCs w:val="20"/>
              </w:rPr>
              <w:t>75</w:t>
            </w:r>
          </w:p>
        </w:tc>
        <w:tc>
          <w:tcPr>
            <w:tcW w:w="990" w:type="dxa"/>
            <w:tcBorders>
              <w:bottom w:val="single" w:sz="8" w:space="0" w:color="000000"/>
              <w:right w:val="single" w:sz="8" w:space="0" w:color="000000"/>
            </w:tcBorders>
            <w:shd w:val="clear" w:color="auto" w:fill="F0F0F0"/>
            <w:tcMar>
              <w:top w:w="140" w:type="nil"/>
              <w:right w:w="140" w:type="nil"/>
            </w:tcMar>
          </w:tcPr>
          <w:p w14:paraId="15DC807E" w14:textId="6002431A" w:rsidR="002B10DF" w:rsidRPr="004C4A92" w:rsidRDefault="002B10DF">
            <w:pPr>
              <w:widowControl w:val="0"/>
              <w:autoSpaceDE w:val="0"/>
              <w:autoSpaceDN w:val="0"/>
              <w:adjustRightInd w:val="0"/>
              <w:rPr>
                <w:rFonts w:ascii="Arial" w:hAnsi="Arial" w:cs="Arial"/>
                <w:sz w:val="20"/>
                <w:szCs w:val="20"/>
              </w:rPr>
            </w:pPr>
          </w:p>
        </w:tc>
        <w:tc>
          <w:tcPr>
            <w:tcW w:w="6644" w:type="dxa"/>
            <w:tcBorders>
              <w:bottom w:val="single" w:sz="8" w:space="0" w:color="000000"/>
              <w:right w:val="single" w:sz="8" w:space="0" w:color="000000"/>
            </w:tcBorders>
            <w:shd w:val="clear" w:color="auto" w:fill="F0F0F0"/>
            <w:tcMar>
              <w:top w:w="140" w:type="nil"/>
              <w:right w:w="140" w:type="nil"/>
            </w:tcMar>
          </w:tcPr>
          <w:p w14:paraId="473A146D" w14:textId="77777777" w:rsidR="002B10DF" w:rsidRPr="004C4A92" w:rsidRDefault="002B10DF">
            <w:pPr>
              <w:widowControl w:val="0"/>
              <w:autoSpaceDE w:val="0"/>
              <w:autoSpaceDN w:val="0"/>
              <w:adjustRightInd w:val="0"/>
              <w:rPr>
                <w:rFonts w:ascii="Arial" w:hAnsi="Arial" w:cs="Arial"/>
                <w:b/>
                <w:bCs/>
                <w:sz w:val="20"/>
                <w:szCs w:val="20"/>
              </w:rPr>
            </w:pPr>
            <w:r w:rsidRPr="004C4A92">
              <w:rPr>
                <w:rFonts w:ascii="Arial" w:hAnsi="Arial" w:cs="Arial"/>
                <w:b/>
                <w:bCs/>
                <w:sz w:val="20"/>
                <w:szCs w:val="20"/>
              </w:rPr>
              <w:t>Grade:</w:t>
            </w:r>
          </w:p>
        </w:tc>
      </w:tr>
    </w:tbl>
    <w:p w14:paraId="01D8EF55" w14:textId="77777777" w:rsidR="002B10DF" w:rsidRPr="002B10DF" w:rsidRDefault="002B10DF" w:rsidP="0050285B">
      <w:pPr>
        <w:rPr>
          <w:sz w:val="20"/>
          <w:szCs w:val="20"/>
        </w:rPr>
      </w:pPr>
      <w:bookmarkStart w:id="0" w:name="_GoBack"/>
      <w:bookmarkEnd w:id="0"/>
    </w:p>
    <w:sectPr w:rsidR="002B10DF" w:rsidRPr="002B10DF" w:rsidSect="00F107E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796034E1"/>
    <w:multiLevelType w:val="hybridMultilevel"/>
    <w:tmpl w:val="CD1C41D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85B"/>
    <w:rsid w:val="00074ABD"/>
    <w:rsid w:val="0016026E"/>
    <w:rsid w:val="002B10DF"/>
    <w:rsid w:val="003776CF"/>
    <w:rsid w:val="004C4A92"/>
    <w:rsid w:val="0050285B"/>
    <w:rsid w:val="006425F6"/>
    <w:rsid w:val="00A82E27"/>
    <w:rsid w:val="00B174EA"/>
    <w:rsid w:val="00D77960"/>
    <w:rsid w:val="00DE63C4"/>
    <w:rsid w:val="00F107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6326E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25F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25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urses.candelalearning.com/internationalbusiness1x1/wp-content/uploads/sites/124/2014/09/Grading-Rubric-Written-Assignments.pd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289</Words>
  <Characters>1649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Tiffani Davis</dc:creator>
  <cp:lastModifiedBy>Benjamin Tolbert</cp:lastModifiedBy>
  <cp:revision>3</cp:revision>
  <dcterms:created xsi:type="dcterms:W3CDTF">2014-12-14T23:22:00Z</dcterms:created>
  <dcterms:modified xsi:type="dcterms:W3CDTF">2014-12-15T00:05:00Z</dcterms:modified>
</cp:coreProperties>
</file>